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46" w:rsidRPr="00BB1982" w:rsidRDefault="0098641D" w:rsidP="009B5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Creating a Great Job Description</w:t>
      </w:r>
    </w:p>
    <w:p w:rsidR="000B01BC" w:rsidRDefault="000B01BC" w:rsidP="000B01BC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C11B63" w:rsidRDefault="0098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of a current position you are trying to fill or one that you know your company may need in the future.  Using the template and prompts below, </w:t>
      </w:r>
      <w:r w:rsidR="004644F7">
        <w:rPr>
          <w:rFonts w:ascii="Times New Roman" w:hAnsi="Times New Roman" w:cs="Times New Roman"/>
          <w:sz w:val="24"/>
          <w:szCs w:val="24"/>
        </w:rPr>
        <w:t xml:space="preserve">in the right-hand column, </w:t>
      </w:r>
      <w:r>
        <w:rPr>
          <w:rFonts w:ascii="Times New Roman" w:hAnsi="Times New Roman" w:cs="Times New Roman"/>
          <w:sz w:val="24"/>
          <w:szCs w:val="24"/>
        </w:rPr>
        <w:t>identify critical elements to include in the job description.</w:t>
      </w:r>
      <w:r w:rsidR="004644F7">
        <w:rPr>
          <w:rFonts w:ascii="Times New Roman" w:hAnsi="Times New Roman" w:cs="Times New Roman"/>
          <w:sz w:val="24"/>
          <w:szCs w:val="24"/>
        </w:rPr>
        <w:t xml:space="preserve">  Check against checklist at bottom of back page.  </w:t>
      </w:r>
    </w:p>
    <w:p w:rsidR="009B5046" w:rsidRDefault="009B50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7560"/>
      </w:tblGrid>
      <w:tr w:rsidR="00062AB4" w:rsidTr="006366DF">
        <w:tc>
          <w:tcPr>
            <w:tcW w:w="6588" w:type="dxa"/>
          </w:tcPr>
          <w:p w:rsidR="006366DF" w:rsidRPr="006366DF" w:rsidRDefault="0006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DF">
              <w:rPr>
                <w:rFonts w:ascii="Times New Roman" w:hAnsi="Times New Roman" w:cs="Times New Roman"/>
                <w:b/>
                <w:sz w:val="28"/>
                <w:szCs w:val="28"/>
              </w:rPr>
              <w:t>Position Title</w:t>
            </w:r>
          </w:p>
          <w:p w:rsidR="00062AB4" w:rsidRPr="006366DF" w:rsidRDefault="0006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062AB4" w:rsidRDefault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B4" w:rsidTr="006366DF">
        <w:tc>
          <w:tcPr>
            <w:tcW w:w="6588" w:type="dxa"/>
          </w:tcPr>
          <w:p w:rsidR="00062AB4" w:rsidRPr="006366DF" w:rsidRDefault="00062AB4" w:rsidP="0006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DF">
              <w:rPr>
                <w:rFonts w:ascii="Times New Roman" w:hAnsi="Times New Roman" w:cs="Times New Roman"/>
                <w:b/>
                <w:sz w:val="28"/>
                <w:szCs w:val="28"/>
              </w:rPr>
              <w:t>About Our Company</w:t>
            </w:r>
          </w:p>
          <w:p w:rsidR="00062AB4" w:rsidRPr="006366DF" w:rsidRDefault="00062AB4" w:rsidP="00B301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What sets our company apart that we should include in our company description to attract the type of candidate we are looking for. Consider:</w:t>
            </w:r>
          </w:p>
          <w:p w:rsidR="00062AB4" w:rsidRPr="006366DF" w:rsidRDefault="006366DF" w:rsidP="00B301A4">
            <w:pPr>
              <w:tabs>
                <w:tab w:val="left" w:pos="734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*</w:t>
            </w:r>
            <w:r w:rsidR="00B3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B4" w:rsidRPr="006366DF">
              <w:rPr>
                <w:rFonts w:ascii="Times New Roman" w:hAnsi="Times New Roman" w:cs="Times New Roman"/>
                <w:sz w:val="24"/>
                <w:szCs w:val="24"/>
              </w:rPr>
              <w:t>company’s  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*</w:t>
            </w:r>
            <w:r w:rsidR="00B3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  <w:p w:rsidR="00062AB4" w:rsidRPr="006366DF" w:rsidRDefault="006366DF" w:rsidP="00B301A4">
            <w:pPr>
              <w:tabs>
                <w:tab w:val="left" w:pos="706"/>
                <w:tab w:val="left" w:pos="35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* g</w:t>
            </w:r>
            <w:r w:rsidR="00062AB4" w:rsidRPr="006366DF">
              <w:rPr>
                <w:rFonts w:ascii="Times New Roman" w:hAnsi="Times New Roman" w:cs="Times New Roman"/>
                <w:sz w:val="24"/>
                <w:szCs w:val="24"/>
              </w:rPr>
              <w:t>rowth potential</w:t>
            </w:r>
            <w:r w:rsidR="00B301A4">
              <w:rPr>
                <w:rFonts w:ascii="Times New Roman" w:hAnsi="Times New Roman" w:cs="Times New Roman"/>
                <w:sz w:val="24"/>
                <w:szCs w:val="24"/>
              </w:rPr>
              <w:tab/>
              <w:t>* flexibility</w:t>
            </w:r>
          </w:p>
          <w:p w:rsidR="00062AB4" w:rsidRPr="00B301A4" w:rsidRDefault="00B301A4" w:rsidP="00B301A4">
            <w:pPr>
              <w:tabs>
                <w:tab w:val="left" w:pos="720"/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* </w:t>
            </w:r>
            <w:r w:rsidR="00062AB4" w:rsidRPr="00B301A4">
              <w:rPr>
                <w:rFonts w:ascii="Times New Roman" w:hAnsi="Times New Roman" w:cs="Times New Roman"/>
                <w:sz w:val="24"/>
                <w:szCs w:val="24"/>
              </w:rPr>
              <w:t>non-monetary benefits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* work environment</w:t>
            </w:r>
          </w:p>
          <w:p w:rsidR="00062AB4" w:rsidRPr="00B301A4" w:rsidRDefault="00062AB4" w:rsidP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062AB4" w:rsidRDefault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B4" w:rsidTr="006366DF">
        <w:tc>
          <w:tcPr>
            <w:tcW w:w="6588" w:type="dxa"/>
          </w:tcPr>
          <w:p w:rsidR="00062AB4" w:rsidRPr="006366DF" w:rsidRDefault="00062AB4" w:rsidP="0006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DF"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  <w:p w:rsidR="00062AB4" w:rsidRPr="006366DF" w:rsidRDefault="0070466B" w:rsidP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 xml:space="preserve">Where will the work take place?  </w:t>
            </w:r>
            <w:r w:rsidR="00062AB4" w:rsidRPr="006366DF">
              <w:rPr>
                <w:rFonts w:ascii="Times New Roman" w:hAnsi="Times New Roman" w:cs="Times New Roman"/>
                <w:sz w:val="24"/>
                <w:szCs w:val="24"/>
              </w:rPr>
              <w:t xml:space="preserve">Is the work all on site?  </w:t>
            </w: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Or can some of the work be done virtually</w:t>
            </w:r>
            <w:r w:rsidR="00062AB4" w:rsidRPr="006366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 xml:space="preserve">  Is location metro accessible?  Parking?  Any amenities to highlight</w:t>
            </w:r>
            <w:r w:rsidR="006366DF" w:rsidRPr="006366DF">
              <w:rPr>
                <w:rFonts w:ascii="Times New Roman" w:hAnsi="Times New Roman" w:cs="Times New Roman"/>
                <w:sz w:val="24"/>
                <w:szCs w:val="24"/>
              </w:rPr>
              <w:t xml:space="preserve"> to entice candidates</w:t>
            </w: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62AB4" w:rsidRPr="006366DF" w:rsidRDefault="00062AB4" w:rsidP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062AB4" w:rsidRDefault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6B" w:rsidTr="006366DF">
        <w:tc>
          <w:tcPr>
            <w:tcW w:w="6588" w:type="dxa"/>
          </w:tcPr>
          <w:p w:rsidR="0070466B" w:rsidRPr="006366DF" w:rsidRDefault="0070466B" w:rsidP="0006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DF">
              <w:rPr>
                <w:rFonts w:ascii="Times New Roman" w:hAnsi="Times New Roman" w:cs="Times New Roman"/>
                <w:b/>
                <w:sz w:val="28"/>
                <w:szCs w:val="28"/>
              </w:rPr>
              <w:t>Hours / Schedule</w:t>
            </w:r>
          </w:p>
          <w:p w:rsidR="0070466B" w:rsidRPr="006366DF" w:rsidRDefault="006366DF" w:rsidP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How many hours will the job take?  Is it full-time or part-time?  Permanent or temporary/project?  Could it be outsourced?  What kind of flexibility can you allow to entice candidates?</w:t>
            </w:r>
          </w:p>
          <w:p w:rsidR="006366DF" w:rsidRPr="006366DF" w:rsidRDefault="006366DF" w:rsidP="0006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70466B" w:rsidRDefault="00704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DF" w:rsidTr="006366DF">
        <w:tc>
          <w:tcPr>
            <w:tcW w:w="6588" w:type="dxa"/>
          </w:tcPr>
          <w:p w:rsidR="006366DF" w:rsidRPr="006366DF" w:rsidRDefault="006366DF" w:rsidP="0006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DF">
              <w:rPr>
                <w:rFonts w:ascii="Times New Roman" w:hAnsi="Times New Roman" w:cs="Times New Roman"/>
                <w:b/>
                <w:sz w:val="28"/>
                <w:szCs w:val="28"/>
              </w:rPr>
              <w:t>Pay Rate</w:t>
            </w:r>
          </w:p>
          <w:p w:rsidR="006366DF" w:rsidRPr="006366DF" w:rsidRDefault="006366DF" w:rsidP="0063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What is your budget for this position?  Is there any variable component (e.g., commission)?  If so, specify the earning potential.  Will you provide health benefits? Other perks or benefits?</w:t>
            </w:r>
          </w:p>
        </w:tc>
        <w:tc>
          <w:tcPr>
            <w:tcW w:w="7560" w:type="dxa"/>
          </w:tcPr>
          <w:p w:rsidR="006366DF" w:rsidRDefault="00636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4" w:rsidRDefault="00B3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33" w:rsidRDefault="0068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DF" w:rsidTr="006366DF">
        <w:tc>
          <w:tcPr>
            <w:tcW w:w="6588" w:type="dxa"/>
          </w:tcPr>
          <w:p w:rsidR="006366DF" w:rsidRPr="002E7C26" w:rsidRDefault="006366DF" w:rsidP="0006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C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Job Description</w:t>
            </w:r>
          </w:p>
          <w:p w:rsidR="006366DF" w:rsidRPr="006366DF" w:rsidRDefault="006366DF" w:rsidP="0063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What are the responsibilities of the job?  To whom does it report?  What are the goals?</w:t>
            </w:r>
            <w:r w:rsidR="00312AF1">
              <w:rPr>
                <w:rFonts w:ascii="Times New Roman" w:hAnsi="Times New Roman" w:cs="Times New Roman"/>
                <w:sz w:val="24"/>
                <w:szCs w:val="24"/>
              </w:rPr>
              <w:t xml:space="preserve">  What else should the candidate know about the job that may be appealing or a turn-off?  Consider:</w:t>
            </w:r>
          </w:p>
          <w:p w:rsidR="009949C4" w:rsidRPr="006366DF" w:rsidRDefault="00F703B9" w:rsidP="006366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Pace</w:t>
            </w:r>
            <w:r w:rsidR="00312AF1">
              <w:rPr>
                <w:rFonts w:ascii="Times New Roman" w:hAnsi="Times New Roman" w:cs="Times New Roman"/>
                <w:sz w:val="24"/>
                <w:szCs w:val="24"/>
              </w:rPr>
              <w:t xml:space="preserve"> of the job and environment</w:t>
            </w:r>
          </w:p>
          <w:p w:rsidR="009949C4" w:rsidRPr="006366DF" w:rsidRDefault="00F703B9" w:rsidP="006366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F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r w:rsidR="00312AF1">
              <w:rPr>
                <w:rFonts w:ascii="Times New Roman" w:hAnsi="Times New Roman" w:cs="Times New Roman"/>
                <w:sz w:val="24"/>
                <w:szCs w:val="24"/>
              </w:rPr>
              <w:t xml:space="preserve"> of the company</w:t>
            </w:r>
          </w:p>
          <w:p w:rsidR="00312AF1" w:rsidRDefault="00312AF1" w:rsidP="006366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Interactions required internally and externally (e.g. other departments, vendors, regulating agencies, etc.)</w:t>
            </w:r>
          </w:p>
          <w:p w:rsidR="00312AF1" w:rsidRDefault="00312AF1" w:rsidP="006366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environment (e.g., collaborative, solo, structured</w:t>
            </w:r>
            <w:r w:rsidR="00543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9C4" w:rsidRPr="00DC5412" w:rsidRDefault="00F703B9" w:rsidP="00DC54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5412">
              <w:rPr>
                <w:rFonts w:ascii="Times New Roman" w:hAnsi="Times New Roman" w:cs="Times New Roman"/>
                <w:sz w:val="24"/>
                <w:szCs w:val="24"/>
              </w:rPr>
              <w:t>Anticipated changes</w:t>
            </w:r>
            <w:r w:rsidR="00DC5412">
              <w:rPr>
                <w:rFonts w:ascii="Times New Roman" w:hAnsi="Times New Roman" w:cs="Times New Roman"/>
                <w:sz w:val="24"/>
                <w:szCs w:val="24"/>
              </w:rPr>
              <w:t xml:space="preserve"> on the horizon</w:t>
            </w:r>
          </w:p>
          <w:p w:rsidR="009949C4" w:rsidRPr="00DC5412" w:rsidRDefault="00DC5412" w:rsidP="00DC54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j</w:t>
            </w:r>
            <w:r w:rsidR="00F703B9" w:rsidRPr="00DC5412">
              <w:rPr>
                <w:rFonts w:ascii="Times New Roman" w:hAnsi="Times New Roman" w:cs="Times New Roman"/>
                <w:sz w:val="24"/>
                <w:szCs w:val="24"/>
              </w:rPr>
              <w:t>ob challenges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nuances</w:t>
            </w:r>
          </w:p>
          <w:p w:rsidR="009949C4" w:rsidRDefault="00F703B9" w:rsidP="00DC54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5412">
              <w:rPr>
                <w:rFonts w:ascii="Times New Roman" w:hAnsi="Times New Roman" w:cs="Times New Roman"/>
                <w:sz w:val="24"/>
                <w:szCs w:val="24"/>
              </w:rPr>
              <w:t>Schedule challenges</w:t>
            </w:r>
            <w:r w:rsidR="00DC5412">
              <w:rPr>
                <w:rFonts w:ascii="Times New Roman" w:hAnsi="Times New Roman" w:cs="Times New Roman"/>
                <w:sz w:val="24"/>
                <w:szCs w:val="24"/>
              </w:rPr>
              <w:t xml:space="preserve"> or nuances</w:t>
            </w:r>
          </w:p>
          <w:p w:rsidR="00746050" w:rsidRPr="00DC5412" w:rsidRDefault="00746050" w:rsidP="00DC54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growth in responsibilities over time</w:t>
            </w:r>
          </w:p>
          <w:p w:rsidR="006366DF" w:rsidRPr="006366DF" w:rsidRDefault="006366DF" w:rsidP="00583D1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6366DF" w:rsidRDefault="00636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50" w:rsidTr="006366DF">
        <w:tc>
          <w:tcPr>
            <w:tcW w:w="6588" w:type="dxa"/>
          </w:tcPr>
          <w:p w:rsidR="00746050" w:rsidRPr="00746050" w:rsidRDefault="00746050" w:rsidP="0006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50">
              <w:rPr>
                <w:rFonts w:ascii="Times New Roman" w:hAnsi="Times New Roman" w:cs="Times New Roman"/>
                <w:b/>
                <w:sz w:val="28"/>
                <w:szCs w:val="28"/>
              </w:rPr>
              <w:t>Requirements (Skills &amp; Experience)</w:t>
            </w:r>
          </w:p>
          <w:p w:rsidR="00746050" w:rsidRPr="00746050" w:rsidRDefault="00746050" w:rsidP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 xml:space="preserve">What are essential (must-have) requirements of the job that are required for the candidate to succeed?  </w:t>
            </w:r>
            <w:r w:rsidR="006E6101">
              <w:rPr>
                <w:rFonts w:ascii="Times New Roman" w:hAnsi="Times New Roman" w:cs="Times New Roman"/>
                <w:sz w:val="24"/>
                <w:szCs w:val="24"/>
              </w:rPr>
              <w:t>Think about w</w:t>
            </w:r>
            <w:r w:rsidR="00CB1B22" w:rsidRPr="006E6101">
              <w:rPr>
                <w:rFonts w:ascii="Times New Roman" w:hAnsi="Times New Roman" w:cs="Times New Roman"/>
                <w:sz w:val="24"/>
                <w:szCs w:val="24"/>
              </w:rPr>
              <w:t>hat has made employees who have filled this position in the past successful or unsuccessful?</w:t>
            </w:r>
            <w:r w:rsidR="006E61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Consider:</w:t>
            </w:r>
          </w:p>
          <w:p w:rsidR="00746050" w:rsidRPr="00746050" w:rsidRDefault="00746050" w:rsidP="0074605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Industry experience</w:t>
            </w:r>
          </w:p>
          <w:p w:rsidR="00746050" w:rsidRPr="00746050" w:rsidRDefault="00746050" w:rsidP="0074605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Functional experience (years or level required)</w:t>
            </w:r>
          </w:p>
          <w:p w:rsidR="00746050" w:rsidRPr="00746050" w:rsidRDefault="00746050" w:rsidP="0074605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 xml:space="preserve">Systems (specific system </w:t>
            </w:r>
            <w:r w:rsidR="0004572F">
              <w:rPr>
                <w:rFonts w:ascii="Times New Roman" w:hAnsi="Times New Roman" w:cs="Times New Roman"/>
                <w:sz w:val="24"/>
                <w:szCs w:val="24"/>
              </w:rPr>
              <w:t xml:space="preserve">experience, </w:t>
            </w: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level of proficiency)</w:t>
            </w:r>
          </w:p>
          <w:p w:rsidR="00746050" w:rsidRPr="005431EB" w:rsidRDefault="00746050" w:rsidP="0074605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Soft skills or character traits </w:t>
            </w:r>
          </w:p>
          <w:p w:rsidR="005431EB" w:rsidRDefault="00746050" w:rsidP="0006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What additional skills</w:t>
            </w:r>
            <w:r w:rsidR="00682633">
              <w:rPr>
                <w:rFonts w:ascii="Times New Roman" w:hAnsi="Times New Roman" w:cs="Times New Roman"/>
                <w:sz w:val="24"/>
                <w:szCs w:val="24"/>
              </w:rPr>
              <w:t xml:space="preserve"> and experience are preferred /</w:t>
            </w: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nice to have?</w:t>
            </w:r>
            <w:r w:rsidRPr="0074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6050" w:rsidRPr="000174D0" w:rsidRDefault="00CB1B22" w:rsidP="0006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:rsidR="00746050" w:rsidRDefault="0074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100" w:rsidRPr="007F4FC6" w:rsidRDefault="00F26100" w:rsidP="005431E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7F4FC6">
        <w:rPr>
          <w:rFonts w:ascii="Times New Roman" w:hAnsi="Times New Roman" w:cs="Times New Roman"/>
          <w:b/>
          <w:sz w:val="28"/>
          <w:szCs w:val="28"/>
        </w:rPr>
        <w:t>CHECKLIST:  Is job description;</w:t>
      </w:r>
    </w:p>
    <w:p w:rsidR="00F26100" w:rsidRPr="007F4FC6" w:rsidRDefault="00F26100" w:rsidP="001A5B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572F">
        <w:rPr>
          <w:rFonts w:ascii="Times New Roman" w:hAnsi="Times New Roman" w:cs="Times New Roman"/>
          <w:b/>
          <w:sz w:val="24"/>
          <w:szCs w:val="24"/>
        </w:rPr>
        <w:t>Complete</w:t>
      </w:r>
      <w:r w:rsidRPr="007F4FC6">
        <w:rPr>
          <w:rFonts w:ascii="Times New Roman" w:hAnsi="Times New Roman" w:cs="Times New Roman"/>
          <w:sz w:val="24"/>
          <w:szCs w:val="24"/>
        </w:rPr>
        <w:t xml:space="preserve"> – We have included all relevant components of the job including title, company description, location, hours, schedule, pay, responsibilities and requirements.</w:t>
      </w:r>
      <w:bookmarkStart w:id="0" w:name="_GoBack"/>
      <w:bookmarkEnd w:id="0"/>
    </w:p>
    <w:p w:rsidR="007F4FC6" w:rsidRPr="007F4FC6" w:rsidRDefault="00F26100" w:rsidP="001A5B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572F">
        <w:rPr>
          <w:rFonts w:ascii="Times New Roman" w:hAnsi="Times New Roman" w:cs="Times New Roman"/>
          <w:b/>
          <w:sz w:val="24"/>
          <w:szCs w:val="24"/>
        </w:rPr>
        <w:t>Specific</w:t>
      </w:r>
      <w:r w:rsidRPr="007F4FC6">
        <w:rPr>
          <w:rFonts w:ascii="Times New Roman" w:hAnsi="Times New Roman" w:cs="Times New Roman"/>
          <w:sz w:val="24"/>
          <w:szCs w:val="24"/>
        </w:rPr>
        <w:t xml:space="preserve"> – We have thought </w:t>
      </w:r>
      <w:r w:rsidR="00A40CB8">
        <w:rPr>
          <w:rFonts w:ascii="Times New Roman" w:hAnsi="Times New Roman" w:cs="Times New Roman"/>
          <w:sz w:val="24"/>
          <w:szCs w:val="24"/>
        </w:rPr>
        <w:t>carefully</w:t>
      </w:r>
      <w:r w:rsidRPr="007F4FC6">
        <w:rPr>
          <w:rFonts w:ascii="Times New Roman" w:hAnsi="Times New Roman" w:cs="Times New Roman"/>
          <w:sz w:val="24"/>
          <w:szCs w:val="24"/>
        </w:rPr>
        <w:t xml:space="preserve"> about </w:t>
      </w:r>
      <w:r w:rsidR="00A40CB8">
        <w:rPr>
          <w:rFonts w:ascii="Times New Roman" w:hAnsi="Times New Roman" w:cs="Times New Roman"/>
          <w:sz w:val="24"/>
          <w:szCs w:val="24"/>
        </w:rPr>
        <w:t xml:space="preserve">the job, analyzed </w:t>
      </w:r>
      <w:r w:rsidRPr="007F4FC6">
        <w:rPr>
          <w:rFonts w:ascii="Times New Roman" w:hAnsi="Times New Roman" w:cs="Times New Roman"/>
          <w:sz w:val="24"/>
          <w:szCs w:val="24"/>
        </w:rPr>
        <w:t xml:space="preserve">its requirements and </w:t>
      </w:r>
      <w:r w:rsidR="00A40CB8">
        <w:rPr>
          <w:rFonts w:ascii="Times New Roman" w:hAnsi="Times New Roman" w:cs="Times New Roman"/>
          <w:sz w:val="24"/>
          <w:szCs w:val="24"/>
        </w:rPr>
        <w:t xml:space="preserve">have </w:t>
      </w:r>
      <w:r w:rsidRPr="007F4FC6">
        <w:rPr>
          <w:rFonts w:ascii="Times New Roman" w:hAnsi="Times New Roman" w:cs="Times New Roman"/>
          <w:sz w:val="24"/>
          <w:szCs w:val="24"/>
        </w:rPr>
        <w:t>convey</w:t>
      </w:r>
      <w:r w:rsidR="00A40CB8">
        <w:rPr>
          <w:rFonts w:ascii="Times New Roman" w:hAnsi="Times New Roman" w:cs="Times New Roman"/>
          <w:sz w:val="24"/>
          <w:szCs w:val="24"/>
        </w:rPr>
        <w:t xml:space="preserve">ed in detail </w:t>
      </w:r>
      <w:r w:rsidRPr="007F4FC6">
        <w:rPr>
          <w:rFonts w:ascii="Times New Roman" w:hAnsi="Times New Roman" w:cs="Times New Roman"/>
          <w:sz w:val="24"/>
          <w:szCs w:val="24"/>
        </w:rPr>
        <w:t xml:space="preserve">the qualitative and quantitative goals of the job, day-to-day responsibilities, </w:t>
      </w:r>
      <w:r w:rsidR="00A40CB8">
        <w:rPr>
          <w:rFonts w:ascii="Times New Roman" w:hAnsi="Times New Roman" w:cs="Times New Roman"/>
          <w:sz w:val="24"/>
          <w:szCs w:val="24"/>
        </w:rPr>
        <w:t xml:space="preserve">pay and/or </w:t>
      </w:r>
      <w:r w:rsidRPr="007F4FC6">
        <w:rPr>
          <w:rFonts w:ascii="Times New Roman" w:hAnsi="Times New Roman" w:cs="Times New Roman"/>
          <w:sz w:val="24"/>
          <w:szCs w:val="24"/>
        </w:rPr>
        <w:t xml:space="preserve">earning </w:t>
      </w:r>
      <w:r w:rsidR="00A40CB8" w:rsidRPr="007F4FC6">
        <w:rPr>
          <w:rFonts w:ascii="Times New Roman" w:hAnsi="Times New Roman" w:cs="Times New Roman"/>
          <w:sz w:val="24"/>
          <w:szCs w:val="24"/>
        </w:rPr>
        <w:t>potential</w:t>
      </w:r>
      <w:r w:rsidRPr="007F4FC6">
        <w:rPr>
          <w:rFonts w:ascii="Times New Roman" w:hAnsi="Times New Roman" w:cs="Times New Roman"/>
          <w:sz w:val="24"/>
          <w:szCs w:val="24"/>
        </w:rPr>
        <w:t xml:space="preserve"> and essential requirements of a strong candidate. </w:t>
      </w:r>
    </w:p>
    <w:p w:rsidR="00F26100" w:rsidRPr="007F4FC6" w:rsidRDefault="00F26100" w:rsidP="001A5B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572F">
        <w:rPr>
          <w:rFonts w:ascii="Times New Roman" w:hAnsi="Times New Roman" w:cs="Times New Roman"/>
          <w:b/>
          <w:sz w:val="24"/>
          <w:szCs w:val="24"/>
        </w:rPr>
        <w:t xml:space="preserve">Enticing </w:t>
      </w:r>
      <w:r w:rsidRPr="007F4FC6">
        <w:rPr>
          <w:rFonts w:ascii="Times New Roman" w:hAnsi="Times New Roman" w:cs="Times New Roman"/>
          <w:sz w:val="24"/>
          <w:szCs w:val="24"/>
        </w:rPr>
        <w:t xml:space="preserve">– </w:t>
      </w:r>
      <w:r w:rsidR="007F4FC6" w:rsidRPr="007F4FC6">
        <w:rPr>
          <w:rFonts w:ascii="Times New Roman" w:hAnsi="Times New Roman" w:cs="Times New Roman"/>
          <w:sz w:val="24"/>
          <w:szCs w:val="24"/>
        </w:rPr>
        <w:t>We have highlighted</w:t>
      </w:r>
      <w:r w:rsidRPr="007F4FC6">
        <w:rPr>
          <w:rFonts w:ascii="Times New Roman" w:hAnsi="Times New Roman" w:cs="Times New Roman"/>
          <w:sz w:val="24"/>
          <w:szCs w:val="24"/>
        </w:rPr>
        <w:t xml:space="preserve"> components of the job and/or the company that </w:t>
      </w:r>
      <w:r w:rsidR="007F4FC6" w:rsidRPr="007F4FC6">
        <w:rPr>
          <w:rFonts w:ascii="Times New Roman" w:hAnsi="Times New Roman" w:cs="Times New Roman"/>
          <w:sz w:val="24"/>
          <w:szCs w:val="24"/>
        </w:rPr>
        <w:t>differentiate us from other competitors and/or large companies</w:t>
      </w:r>
      <w:r w:rsidR="00A40CB8" w:rsidRPr="00A40CB8">
        <w:rPr>
          <w:rFonts w:ascii="Times New Roman" w:hAnsi="Times New Roman" w:cs="Times New Roman"/>
          <w:sz w:val="24"/>
          <w:szCs w:val="24"/>
        </w:rPr>
        <w:t xml:space="preserve"> </w:t>
      </w:r>
      <w:r w:rsidR="00A40CB8">
        <w:rPr>
          <w:rFonts w:ascii="Times New Roman" w:hAnsi="Times New Roman" w:cs="Times New Roman"/>
          <w:sz w:val="24"/>
          <w:szCs w:val="24"/>
        </w:rPr>
        <w:t xml:space="preserve">and </w:t>
      </w:r>
      <w:r w:rsidRPr="00A40CB8">
        <w:rPr>
          <w:rFonts w:ascii="Times New Roman" w:hAnsi="Times New Roman" w:cs="Times New Roman"/>
          <w:sz w:val="24"/>
          <w:szCs w:val="24"/>
        </w:rPr>
        <w:t>should ent</w:t>
      </w:r>
      <w:r w:rsidR="00A40CB8">
        <w:rPr>
          <w:rFonts w:ascii="Times New Roman" w:hAnsi="Times New Roman" w:cs="Times New Roman"/>
          <w:sz w:val="24"/>
          <w:szCs w:val="24"/>
        </w:rPr>
        <w:t>ice candidates to want to apply</w:t>
      </w:r>
      <w:r w:rsidR="007F4FC6" w:rsidRPr="007F4FC6">
        <w:rPr>
          <w:rFonts w:ascii="Times New Roman" w:hAnsi="Times New Roman" w:cs="Times New Roman"/>
          <w:sz w:val="24"/>
          <w:szCs w:val="24"/>
        </w:rPr>
        <w:t>.</w:t>
      </w:r>
    </w:p>
    <w:p w:rsidR="00F26100" w:rsidRPr="007F4FC6" w:rsidRDefault="00F26100" w:rsidP="001A5B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572F">
        <w:rPr>
          <w:rFonts w:ascii="Times New Roman" w:hAnsi="Times New Roman" w:cs="Times New Roman"/>
          <w:b/>
          <w:sz w:val="24"/>
          <w:szCs w:val="24"/>
        </w:rPr>
        <w:t>Transparent</w:t>
      </w:r>
      <w:r w:rsidRPr="007F4FC6">
        <w:rPr>
          <w:rFonts w:ascii="Times New Roman" w:hAnsi="Times New Roman" w:cs="Times New Roman"/>
          <w:sz w:val="24"/>
          <w:szCs w:val="24"/>
        </w:rPr>
        <w:t xml:space="preserve"> – We have revealed components of the job and/or the company that are unique and may be appealing to some candidates but not others.  </w:t>
      </w:r>
    </w:p>
    <w:sectPr w:rsidR="00F26100" w:rsidRPr="007F4FC6" w:rsidSect="00682633">
      <w:headerReference w:type="default" r:id="rId8"/>
      <w:pgSz w:w="15840" w:h="12240" w:orient="landscape" w:code="1"/>
      <w:pgMar w:top="720" w:right="720" w:bottom="576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E8" w:rsidRDefault="00841AE8" w:rsidP="000174D0">
      <w:r>
        <w:separator/>
      </w:r>
    </w:p>
  </w:endnote>
  <w:endnote w:type="continuationSeparator" w:id="0">
    <w:p w:rsidR="00841AE8" w:rsidRDefault="00841AE8" w:rsidP="0001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E8" w:rsidRDefault="00841AE8" w:rsidP="000174D0">
      <w:r>
        <w:separator/>
      </w:r>
    </w:p>
  </w:footnote>
  <w:footnote w:type="continuationSeparator" w:id="0">
    <w:p w:rsidR="00841AE8" w:rsidRDefault="00841AE8" w:rsidP="0001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  <w:gridCol w:w="4428"/>
    </w:tblGrid>
    <w:tr w:rsidR="000174D0" w:rsidTr="000174D0">
      <w:trPr>
        <w:trHeight w:val="1080"/>
      </w:trPr>
      <w:tc>
        <w:tcPr>
          <w:tcW w:w="10188" w:type="dxa"/>
          <w:vAlign w:val="center"/>
        </w:tcPr>
        <w:p w:rsidR="000174D0" w:rsidRPr="005A1DD5" w:rsidRDefault="000174D0" w:rsidP="000174D0">
          <w:pPr>
            <w:pStyle w:val="Header"/>
            <w:tabs>
              <w:tab w:val="clear" w:pos="4680"/>
              <w:tab w:val="center" w:pos="-9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A1DD5">
            <w:rPr>
              <w:rFonts w:ascii="Times New Roman" w:hAnsi="Times New Roman" w:cs="Times New Roman"/>
              <w:b/>
              <w:sz w:val="24"/>
              <w:szCs w:val="24"/>
            </w:rPr>
            <w:t>FlexProfessionals, LLC</w:t>
          </w:r>
        </w:p>
        <w:p w:rsidR="000174D0" w:rsidRDefault="000174D0" w:rsidP="000174D0">
          <w:pPr>
            <w:pStyle w:val="Header"/>
          </w:pPr>
          <w:r w:rsidRPr="005A1DD5">
            <w:rPr>
              <w:rFonts w:ascii="Times New Roman" w:hAnsi="Times New Roman" w:cs="Times New Roman"/>
              <w:b/>
              <w:sz w:val="28"/>
              <w:szCs w:val="28"/>
            </w:rPr>
            <w:t>Smart Staffing for Small Businesses</w:t>
          </w:r>
        </w:p>
      </w:tc>
      <w:tc>
        <w:tcPr>
          <w:tcW w:w="4428" w:type="dxa"/>
          <w:vAlign w:val="center"/>
        </w:tcPr>
        <w:p w:rsidR="000174D0" w:rsidRDefault="000174D0" w:rsidP="000174D0">
          <w:pPr>
            <w:pStyle w:val="Header"/>
            <w:jc w:val="right"/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3F9255F" wp14:editId="281B7E10">
                <wp:extent cx="1771449" cy="655608"/>
                <wp:effectExtent l="0" t="0" r="635" b="0"/>
                <wp:docPr id="1" name="Picture 1" descr="C:\Users\Gwenn\Documents\Gwenn's Documents\Flexforce\Name - Logo - Description\Logo\New Logo 2013\FLEXPROF_LOGO_COLORFINAL_cr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wenn\Documents\Gwenn's Documents\Flexforce\Name - Logo - Description\Logo\New Logo 2013\FLEXPROF_LOGO_COLORFINAL_cr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678" cy="656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74D0" w:rsidRDefault="00017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54B"/>
    <w:multiLevelType w:val="multilevel"/>
    <w:tmpl w:val="3F40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F1D3F"/>
    <w:multiLevelType w:val="multilevel"/>
    <w:tmpl w:val="78F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26B4D"/>
    <w:multiLevelType w:val="hybridMultilevel"/>
    <w:tmpl w:val="FD38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ECD2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55E16"/>
    <w:multiLevelType w:val="hybridMultilevel"/>
    <w:tmpl w:val="6DBE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11521"/>
    <w:multiLevelType w:val="multilevel"/>
    <w:tmpl w:val="7F6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A957C6"/>
    <w:multiLevelType w:val="hybridMultilevel"/>
    <w:tmpl w:val="1F4AA35E"/>
    <w:lvl w:ilvl="0" w:tplc="87B6EDDA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179AF"/>
    <w:multiLevelType w:val="multilevel"/>
    <w:tmpl w:val="012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4D51C9"/>
    <w:multiLevelType w:val="hybridMultilevel"/>
    <w:tmpl w:val="C424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5B38"/>
    <w:multiLevelType w:val="hybridMultilevel"/>
    <w:tmpl w:val="55FA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D0B55"/>
    <w:multiLevelType w:val="hybridMultilevel"/>
    <w:tmpl w:val="E8F0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E7CE3"/>
    <w:multiLevelType w:val="hybridMultilevel"/>
    <w:tmpl w:val="C87E3B6C"/>
    <w:lvl w:ilvl="0" w:tplc="1D84A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68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A9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C2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8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6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D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67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635BC3"/>
    <w:multiLevelType w:val="hybridMultilevel"/>
    <w:tmpl w:val="24B6B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F23D41"/>
    <w:multiLevelType w:val="hybridMultilevel"/>
    <w:tmpl w:val="5FEC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C0189"/>
    <w:multiLevelType w:val="hybridMultilevel"/>
    <w:tmpl w:val="37D69348"/>
    <w:lvl w:ilvl="0" w:tplc="C45ECD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F77E8"/>
    <w:multiLevelType w:val="hybridMultilevel"/>
    <w:tmpl w:val="868ADEEA"/>
    <w:lvl w:ilvl="0" w:tplc="5CE662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05F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EA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89E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6F8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2E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EE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E0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EEA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C36F3F"/>
    <w:multiLevelType w:val="hybridMultilevel"/>
    <w:tmpl w:val="443AE776"/>
    <w:lvl w:ilvl="0" w:tplc="22E28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3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0E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E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C6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66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05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A4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F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A82B63"/>
    <w:multiLevelType w:val="hybridMultilevel"/>
    <w:tmpl w:val="4A2E2048"/>
    <w:lvl w:ilvl="0" w:tplc="F7CC0FC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4"/>
  </w:num>
  <w:num w:numId="10">
    <w:abstractNumId w:val="3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35"/>
    <w:rsid w:val="000174D0"/>
    <w:rsid w:val="00027E29"/>
    <w:rsid w:val="00042E2F"/>
    <w:rsid w:val="0004572F"/>
    <w:rsid w:val="00062AB4"/>
    <w:rsid w:val="000B01BC"/>
    <w:rsid w:val="001A5BD6"/>
    <w:rsid w:val="001E7E79"/>
    <w:rsid w:val="001F4E9B"/>
    <w:rsid w:val="00202CAE"/>
    <w:rsid w:val="00205990"/>
    <w:rsid w:val="002E7C26"/>
    <w:rsid w:val="0030369F"/>
    <w:rsid w:val="00312AF1"/>
    <w:rsid w:val="003161D8"/>
    <w:rsid w:val="003275A5"/>
    <w:rsid w:val="003A1091"/>
    <w:rsid w:val="004644F7"/>
    <w:rsid w:val="004E7DC8"/>
    <w:rsid w:val="005431EB"/>
    <w:rsid w:val="005626CC"/>
    <w:rsid w:val="005741C3"/>
    <w:rsid w:val="00583D16"/>
    <w:rsid w:val="005E695A"/>
    <w:rsid w:val="00635064"/>
    <w:rsid w:val="006366DF"/>
    <w:rsid w:val="00682633"/>
    <w:rsid w:val="00694EAB"/>
    <w:rsid w:val="006E5524"/>
    <w:rsid w:val="006E6101"/>
    <w:rsid w:val="0070466B"/>
    <w:rsid w:val="007050B6"/>
    <w:rsid w:val="00736D41"/>
    <w:rsid w:val="00746050"/>
    <w:rsid w:val="00765CF1"/>
    <w:rsid w:val="007D3DFF"/>
    <w:rsid w:val="007E1D5B"/>
    <w:rsid w:val="007F4FC6"/>
    <w:rsid w:val="00831E07"/>
    <w:rsid w:val="00834D30"/>
    <w:rsid w:val="00841660"/>
    <w:rsid w:val="00841AE8"/>
    <w:rsid w:val="00942045"/>
    <w:rsid w:val="00952E35"/>
    <w:rsid w:val="0098641D"/>
    <w:rsid w:val="009949C4"/>
    <w:rsid w:val="009B5046"/>
    <w:rsid w:val="00A40CB8"/>
    <w:rsid w:val="00A670ED"/>
    <w:rsid w:val="00A90C76"/>
    <w:rsid w:val="00B301A4"/>
    <w:rsid w:val="00B30705"/>
    <w:rsid w:val="00BB1982"/>
    <w:rsid w:val="00BD0C35"/>
    <w:rsid w:val="00BE25BA"/>
    <w:rsid w:val="00C11B63"/>
    <w:rsid w:val="00CA5406"/>
    <w:rsid w:val="00CB1B22"/>
    <w:rsid w:val="00D267FF"/>
    <w:rsid w:val="00DA6AD0"/>
    <w:rsid w:val="00DC5412"/>
    <w:rsid w:val="00DE4D73"/>
    <w:rsid w:val="00EB0B53"/>
    <w:rsid w:val="00EB6D61"/>
    <w:rsid w:val="00F26100"/>
    <w:rsid w:val="00F657D5"/>
    <w:rsid w:val="00F703B9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29"/>
    <w:pPr>
      <w:ind w:left="720"/>
      <w:contextualSpacing/>
    </w:pPr>
  </w:style>
  <w:style w:type="table" w:styleId="TableGrid">
    <w:name w:val="Table Grid"/>
    <w:basedOn w:val="TableNormal"/>
    <w:uiPriority w:val="59"/>
    <w:rsid w:val="00F6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541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4D0"/>
  </w:style>
  <w:style w:type="paragraph" w:styleId="Footer">
    <w:name w:val="footer"/>
    <w:basedOn w:val="Normal"/>
    <w:link w:val="FooterChar"/>
    <w:uiPriority w:val="99"/>
    <w:unhideWhenUsed/>
    <w:rsid w:val="00017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4D0"/>
  </w:style>
  <w:style w:type="paragraph" w:styleId="BalloonText">
    <w:name w:val="Balloon Text"/>
    <w:basedOn w:val="Normal"/>
    <w:link w:val="BalloonTextChar"/>
    <w:uiPriority w:val="99"/>
    <w:semiHidden/>
    <w:unhideWhenUsed/>
    <w:rsid w:val="00017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29"/>
    <w:pPr>
      <w:ind w:left="720"/>
      <w:contextualSpacing/>
    </w:pPr>
  </w:style>
  <w:style w:type="table" w:styleId="TableGrid">
    <w:name w:val="Table Grid"/>
    <w:basedOn w:val="TableNormal"/>
    <w:uiPriority w:val="59"/>
    <w:rsid w:val="00F6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541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4D0"/>
  </w:style>
  <w:style w:type="paragraph" w:styleId="Footer">
    <w:name w:val="footer"/>
    <w:basedOn w:val="Normal"/>
    <w:link w:val="FooterChar"/>
    <w:uiPriority w:val="99"/>
    <w:unhideWhenUsed/>
    <w:rsid w:val="00017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4D0"/>
  </w:style>
  <w:style w:type="paragraph" w:styleId="BalloonText">
    <w:name w:val="Balloon Text"/>
    <w:basedOn w:val="Normal"/>
    <w:link w:val="BalloonTextChar"/>
    <w:uiPriority w:val="99"/>
    <w:semiHidden/>
    <w:unhideWhenUsed/>
    <w:rsid w:val="00017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410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43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35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51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64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53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22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8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3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</dc:creator>
  <cp:lastModifiedBy>Gwenn</cp:lastModifiedBy>
  <cp:revision>7</cp:revision>
  <dcterms:created xsi:type="dcterms:W3CDTF">2016-02-22T23:00:00Z</dcterms:created>
  <dcterms:modified xsi:type="dcterms:W3CDTF">2016-02-24T13:22:00Z</dcterms:modified>
</cp:coreProperties>
</file>